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B27" w:rsidRDefault="00681B27" w:rsidP="00681B27">
      <w:pPr>
        <w:spacing w:after="0"/>
        <w:jc w:val="right"/>
        <w:rPr>
          <w:rFonts w:cs="Arial"/>
          <w:color w:val="000000"/>
          <w:sz w:val="40"/>
          <w:szCs w:val="40"/>
          <w:shd w:val="clear" w:color="auto" w:fill="FFFFFF"/>
        </w:rPr>
      </w:pPr>
      <w:r>
        <w:rPr>
          <w:rFonts w:cs="Arial"/>
          <w:color w:val="000000"/>
          <w:sz w:val="40"/>
          <w:szCs w:val="40"/>
          <w:shd w:val="clear" w:color="auto" w:fill="FFFFFF"/>
        </w:rPr>
        <w:t>Příloha č. 2a</w:t>
      </w:r>
    </w:p>
    <w:p w:rsidR="004501E7" w:rsidRDefault="004501E7" w:rsidP="004501E7">
      <w:pPr>
        <w:spacing w:after="0"/>
        <w:jc w:val="center"/>
        <w:rPr>
          <w:rFonts w:cs="Arial"/>
          <w:color w:val="000000"/>
          <w:sz w:val="40"/>
          <w:szCs w:val="40"/>
          <w:shd w:val="clear" w:color="auto" w:fill="FFFFFF"/>
        </w:rPr>
      </w:pPr>
      <w:r w:rsidRPr="00F8575D">
        <w:rPr>
          <w:rFonts w:cs="Arial"/>
          <w:color w:val="000000"/>
          <w:sz w:val="40"/>
          <w:szCs w:val="40"/>
          <w:shd w:val="clear" w:color="auto" w:fill="FFFFFF"/>
        </w:rPr>
        <w:t>Revitalizace kostela sv. Jakuba Většího v Poličce s rodnou světničkou</w:t>
      </w:r>
      <w:r w:rsidRPr="00F8575D">
        <w:rPr>
          <w:rStyle w:val="apple-converted-space"/>
          <w:rFonts w:cs="Arial"/>
          <w:color w:val="000000"/>
          <w:sz w:val="40"/>
          <w:szCs w:val="40"/>
          <w:shd w:val="clear" w:color="auto" w:fill="FFFFFF"/>
        </w:rPr>
        <w:t> </w:t>
      </w:r>
      <w:r w:rsidRPr="00F8575D">
        <w:rPr>
          <w:rFonts w:cs="Arial"/>
          <w:color w:val="000000"/>
          <w:sz w:val="40"/>
          <w:szCs w:val="40"/>
          <w:shd w:val="clear" w:color="auto" w:fill="FFFFFF"/>
        </w:rPr>
        <w:t>Bohuslava Martinů</w:t>
      </w:r>
    </w:p>
    <w:p w:rsidR="004501E7" w:rsidRPr="00F8575D" w:rsidRDefault="004501E7" w:rsidP="004501E7">
      <w:pPr>
        <w:spacing w:after="0"/>
        <w:rPr>
          <w:b/>
          <w:sz w:val="28"/>
          <w:szCs w:val="28"/>
        </w:rPr>
      </w:pPr>
      <w:bookmarkStart w:id="0" w:name="_GoBack"/>
      <w:bookmarkEnd w:id="0"/>
    </w:p>
    <w:p w:rsidR="004501E7" w:rsidRDefault="004501E7" w:rsidP="004501E7">
      <w:pPr>
        <w:spacing w:after="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  <w:r w:rsidRPr="004501E7">
        <w:rPr>
          <w:rFonts w:cs="Arial"/>
          <w:color w:val="000000"/>
          <w:sz w:val="24"/>
          <w:szCs w:val="24"/>
          <w:shd w:val="clear" w:color="auto" w:fill="FFFFFF"/>
        </w:rPr>
        <w:t>INVESTOR: Římskokatolická farnost – děkanství Polička</w:t>
      </w:r>
      <w:r>
        <w:rPr>
          <w:rFonts w:cs="Arial"/>
          <w:color w:val="000000"/>
          <w:sz w:val="24"/>
          <w:szCs w:val="24"/>
          <w:shd w:val="clear" w:color="auto" w:fill="FFFFFF"/>
        </w:rPr>
        <w:t>,</w:t>
      </w:r>
      <w:r w:rsidRPr="004501E7">
        <w:rPr>
          <w:rFonts w:cs="Arial"/>
          <w:color w:val="000000"/>
          <w:sz w:val="24"/>
          <w:szCs w:val="24"/>
          <w:shd w:val="clear" w:color="auto" w:fill="FFFFFF"/>
        </w:rPr>
        <w:t xml:space="preserve"> Náměstí Bohuslava Martinů 1, 572 01 Polička</w:t>
      </w:r>
    </w:p>
    <w:p w:rsidR="004501E7" w:rsidRDefault="004501E7" w:rsidP="004501E7">
      <w:pPr>
        <w:spacing w:after="0"/>
        <w:jc w:val="center"/>
        <w:rPr>
          <w:b/>
          <w:sz w:val="32"/>
          <w:szCs w:val="32"/>
        </w:rPr>
      </w:pPr>
      <w:r w:rsidRPr="009E0925">
        <w:rPr>
          <w:b/>
          <w:sz w:val="32"/>
          <w:szCs w:val="32"/>
        </w:rPr>
        <w:t>Návrh expozice na severní oratoři v kostele sv</w:t>
      </w:r>
      <w:r>
        <w:rPr>
          <w:b/>
          <w:sz w:val="32"/>
          <w:szCs w:val="32"/>
        </w:rPr>
        <w:t>.</w:t>
      </w:r>
      <w:r w:rsidRPr="009E0925">
        <w:rPr>
          <w:b/>
          <w:sz w:val="32"/>
          <w:szCs w:val="32"/>
        </w:rPr>
        <w:t xml:space="preserve"> Jakuba Většího v</w:t>
      </w:r>
      <w:r>
        <w:rPr>
          <w:b/>
          <w:sz w:val="32"/>
          <w:szCs w:val="32"/>
        </w:rPr>
        <w:t> </w:t>
      </w:r>
      <w:r w:rsidRPr="009E0925">
        <w:rPr>
          <w:b/>
          <w:sz w:val="32"/>
          <w:szCs w:val="32"/>
        </w:rPr>
        <w:t>Poličce</w:t>
      </w:r>
    </w:p>
    <w:p w:rsidR="00525EDD" w:rsidRDefault="000D3298" w:rsidP="00525ED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VÝKAZ NACENĚNÍ </w:t>
      </w:r>
      <w:r w:rsidR="00525EDD" w:rsidRPr="00DB10CD">
        <w:rPr>
          <w:sz w:val="28"/>
          <w:szCs w:val="28"/>
        </w:rPr>
        <w:t>RESTAURÁTORSKÝCH PRACÍ</w:t>
      </w:r>
    </w:p>
    <w:p w:rsidR="004501E7" w:rsidRDefault="004501E7" w:rsidP="004501E7">
      <w:pPr>
        <w:spacing w:after="0"/>
        <w:jc w:val="center"/>
        <w:rPr>
          <w:sz w:val="32"/>
          <w:szCs w:val="32"/>
        </w:rPr>
      </w:pPr>
      <w:r w:rsidRPr="009E0925">
        <w:rPr>
          <w:sz w:val="32"/>
          <w:szCs w:val="32"/>
        </w:rPr>
        <w:t>Polychromov</w:t>
      </w:r>
      <w:r>
        <w:rPr>
          <w:sz w:val="32"/>
          <w:szCs w:val="32"/>
        </w:rPr>
        <w:t xml:space="preserve">aný a zlacený dřevěný mobiliář, </w:t>
      </w:r>
      <w:r w:rsidRPr="009E0925">
        <w:rPr>
          <w:sz w:val="32"/>
          <w:szCs w:val="32"/>
        </w:rPr>
        <w:t>obrazy a figurální dřevořezby</w:t>
      </w:r>
    </w:p>
    <w:p w:rsidR="00424C43" w:rsidRDefault="00424C43" w:rsidP="00893BFC">
      <w:pPr>
        <w:spacing w:after="0"/>
        <w:rPr>
          <w:sz w:val="24"/>
          <w:szCs w:val="24"/>
        </w:rPr>
      </w:pPr>
    </w:p>
    <w:p w:rsidR="00424C43" w:rsidRPr="002349B2" w:rsidRDefault="00424C43" w:rsidP="002349B2">
      <w:pPr>
        <w:spacing w:after="0"/>
        <w:jc w:val="both"/>
        <w:rPr>
          <w:b/>
          <w:sz w:val="24"/>
          <w:szCs w:val="24"/>
        </w:rPr>
      </w:pPr>
      <w:r w:rsidRPr="002349B2">
        <w:rPr>
          <w:b/>
          <w:sz w:val="24"/>
          <w:szCs w:val="24"/>
        </w:rPr>
        <w:t>Do nabídkové ceny za restaurování každého níže uvedeného prvku účastník zahrne</w:t>
      </w:r>
      <w:r w:rsidR="002241B9" w:rsidRPr="002241B9">
        <w:rPr>
          <w:b/>
          <w:sz w:val="24"/>
          <w:szCs w:val="24"/>
        </w:rPr>
        <w:t xml:space="preserve"> veškeré náklady s tím spojené, tj.</w:t>
      </w:r>
      <w:r w:rsidRPr="002349B2">
        <w:rPr>
          <w:b/>
          <w:sz w:val="24"/>
          <w:szCs w:val="24"/>
        </w:rPr>
        <w:t xml:space="preserve"> </w:t>
      </w:r>
      <w:r w:rsidR="002241B9" w:rsidRPr="002241B9">
        <w:rPr>
          <w:b/>
          <w:sz w:val="24"/>
          <w:szCs w:val="24"/>
        </w:rPr>
        <w:t>zejména</w:t>
      </w:r>
      <w:r w:rsidRPr="002349B2">
        <w:rPr>
          <w:b/>
          <w:sz w:val="24"/>
          <w:szCs w:val="24"/>
        </w:rPr>
        <w:t xml:space="preserve"> náklady spojené s vyhotovením restaurátorské dokumentace-zprávy</w:t>
      </w:r>
      <w:r w:rsidR="002241B9" w:rsidRPr="002241B9">
        <w:rPr>
          <w:b/>
          <w:sz w:val="24"/>
          <w:szCs w:val="24"/>
        </w:rPr>
        <w:t xml:space="preserve"> </w:t>
      </w:r>
      <w:r w:rsidR="00A3376C">
        <w:rPr>
          <w:b/>
          <w:sz w:val="24"/>
          <w:szCs w:val="24"/>
        </w:rPr>
        <w:t xml:space="preserve">(3x tisk, 1x CD) </w:t>
      </w:r>
      <w:r w:rsidR="002241B9" w:rsidRPr="002241B9">
        <w:rPr>
          <w:b/>
          <w:sz w:val="24"/>
          <w:szCs w:val="24"/>
        </w:rPr>
        <w:t xml:space="preserve">a náklady spojené s </w:t>
      </w:r>
      <w:r w:rsidR="002241B9" w:rsidRPr="00660711">
        <w:rPr>
          <w:b/>
          <w:sz w:val="24"/>
          <w:szCs w:val="24"/>
        </w:rPr>
        <w:t>případn</w:t>
      </w:r>
      <w:r w:rsidR="002241B9">
        <w:rPr>
          <w:b/>
          <w:sz w:val="24"/>
          <w:szCs w:val="24"/>
        </w:rPr>
        <w:t>ou</w:t>
      </w:r>
      <w:r w:rsidR="002241B9" w:rsidRPr="002241B9">
        <w:rPr>
          <w:b/>
          <w:sz w:val="24"/>
          <w:szCs w:val="24"/>
        </w:rPr>
        <w:t xml:space="preserve"> d</w:t>
      </w:r>
      <w:r w:rsidR="002241B9" w:rsidRPr="002349B2">
        <w:rPr>
          <w:b/>
          <w:sz w:val="24"/>
          <w:szCs w:val="24"/>
        </w:rPr>
        <w:t>emontáží, montáží a dopravou</w:t>
      </w:r>
      <w:r w:rsidR="002241B9">
        <w:rPr>
          <w:b/>
          <w:sz w:val="24"/>
          <w:szCs w:val="24"/>
        </w:rPr>
        <w:t xml:space="preserve"> prvku mobiliáře</w:t>
      </w:r>
      <w:r w:rsidRPr="002349B2">
        <w:rPr>
          <w:b/>
          <w:sz w:val="24"/>
          <w:szCs w:val="24"/>
        </w:rPr>
        <w:t>.</w:t>
      </w:r>
    </w:p>
    <w:p w:rsidR="004501E7" w:rsidRPr="002349B2" w:rsidRDefault="004501E7" w:rsidP="002349B2">
      <w:pPr>
        <w:spacing w:after="0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"/>
        <w:gridCol w:w="6974"/>
        <w:gridCol w:w="2128"/>
      </w:tblGrid>
      <w:tr w:rsidR="004501E7" w:rsidTr="002349B2">
        <w:tc>
          <w:tcPr>
            <w:tcW w:w="811" w:type="dxa"/>
          </w:tcPr>
          <w:p w:rsidR="004501E7" w:rsidRPr="004501E7" w:rsidRDefault="004501E7" w:rsidP="004501E7">
            <w:pPr>
              <w:rPr>
                <w:sz w:val="24"/>
                <w:szCs w:val="24"/>
              </w:rPr>
            </w:pPr>
            <w:r w:rsidRPr="004501E7">
              <w:rPr>
                <w:sz w:val="24"/>
                <w:szCs w:val="24"/>
              </w:rPr>
              <w:t>č.</w:t>
            </w:r>
          </w:p>
        </w:tc>
        <w:tc>
          <w:tcPr>
            <w:tcW w:w="6974" w:type="dxa"/>
          </w:tcPr>
          <w:p w:rsidR="004501E7" w:rsidRPr="004501E7" w:rsidRDefault="004501E7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Dílo</w:t>
            </w:r>
          </w:p>
        </w:tc>
        <w:tc>
          <w:tcPr>
            <w:tcW w:w="2128" w:type="dxa"/>
          </w:tcPr>
          <w:p w:rsidR="004501E7" w:rsidRPr="000679F0" w:rsidRDefault="003E53A3" w:rsidP="003E53A3">
            <w:pPr>
              <w:jc w:val="center"/>
              <w:rPr>
                <w:b/>
                <w:sz w:val="24"/>
                <w:szCs w:val="24"/>
              </w:rPr>
            </w:pPr>
            <w:r w:rsidRPr="000679F0">
              <w:rPr>
                <w:b/>
                <w:sz w:val="24"/>
                <w:szCs w:val="24"/>
              </w:rPr>
              <w:t>Cena v Kč bez DPH</w:t>
            </w: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697B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23697B" w:rsidP="00DA2AFA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Obraz svatého Jiří z Pomezí 131x106 cm</w:t>
            </w:r>
            <w:r w:rsidR="003011C3" w:rsidRPr="002349B2">
              <w:rPr>
                <w:b/>
                <w:sz w:val="24"/>
                <w:szCs w:val="24"/>
              </w:rPr>
              <w:t xml:space="preserve"> + rám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DA2AFA" w:rsidTr="002349B2">
        <w:tc>
          <w:tcPr>
            <w:tcW w:w="811" w:type="dxa"/>
          </w:tcPr>
          <w:p w:rsidR="00DA2AFA" w:rsidRPr="004501E7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974" w:type="dxa"/>
          </w:tcPr>
          <w:p w:rsidR="00DA2AFA" w:rsidRPr="002349B2" w:rsidRDefault="0023697B" w:rsidP="00DA2AFA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plačící světice 117x45x34 cm</w:t>
            </w:r>
          </w:p>
        </w:tc>
        <w:tc>
          <w:tcPr>
            <w:tcW w:w="2128" w:type="dxa"/>
          </w:tcPr>
          <w:p w:rsidR="00DA2AFA" w:rsidRPr="004501E7" w:rsidRDefault="00DA2AFA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 xml:space="preserve">Socha anděla z Muzea </w:t>
            </w:r>
            <w:r w:rsidR="00B23200" w:rsidRPr="002349B2">
              <w:rPr>
                <w:b/>
                <w:sz w:val="24"/>
                <w:szCs w:val="24"/>
              </w:rPr>
              <w:t>Poličk</w:t>
            </w:r>
            <w:r w:rsidRPr="002349B2">
              <w:rPr>
                <w:b/>
                <w:sz w:val="24"/>
                <w:szCs w:val="24"/>
              </w:rPr>
              <w:t>a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177 x 97 x 43 cm</w:t>
            </w:r>
            <w:r w:rsidR="005A0CB7" w:rsidRPr="002349B2">
              <w:rPr>
                <w:b/>
              </w:rPr>
              <w:t xml:space="preserve"> (nebude restaurován)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Zpovědnice z</w:t>
            </w:r>
            <w:r w:rsidR="00B23200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kostela</w:t>
            </w:r>
            <w:r w:rsidR="00B23200" w:rsidRPr="002349B2">
              <w:rPr>
                <w:b/>
                <w:sz w:val="24"/>
                <w:szCs w:val="24"/>
              </w:rPr>
              <w:t xml:space="preserve"> sv. Jakuba</w:t>
            </w:r>
            <w:r w:rsidRPr="002349B2">
              <w:rPr>
                <w:b/>
                <w:sz w:val="24"/>
                <w:szCs w:val="24"/>
              </w:rPr>
              <w:t xml:space="preserve"> v</w:t>
            </w:r>
            <w:r w:rsidR="00590803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Poličce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375 x 293 x 113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8B67AE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sv. Rozálie, Polička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117 x 45 x 34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Čtyři oboustranné desky s</w:t>
            </w:r>
            <w:r w:rsidR="00C26164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apoštoly z</w:t>
            </w:r>
            <w:r w:rsidR="00C26164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Pomezí</w:t>
            </w:r>
            <w:r w:rsidR="00B23200" w:rsidRPr="002349B2">
              <w:rPr>
                <w:b/>
                <w:sz w:val="24"/>
                <w:szCs w:val="24"/>
              </w:rPr>
              <w:t>, KP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83 x 58,5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5A0CB7" w:rsidP="004501E7">
            <w:pPr>
              <w:rPr>
                <w:b/>
              </w:rPr>
            </w:pPr>
            <w:r w:rsidRPr="002349B2">
              <w:rPr>
                <w:b/>
                <w:sz w:val="24"/>
                <w:szCs w:val="24"/>
              </w:rPr>
              <w:t>Křídlový oltář ze Sádku (nebude restaurován)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sv. Ondřeje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186 x 50 x 37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světce s</w:t>
            </w:r>
            <w:r w:rsidR="00590803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knihou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189 x 66 x 43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Kopie obrazu PM Brněnské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85 x 48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Rám epitafu Jana Felixe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174 x 152 x 9 cm (výřez 125 x 92 cm)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974" w:type="dxa"/>
          </w:tcPr>
          <w:p w:rsidR="004501E7" w:rsidRPr="002349B2" w:rsidRDefault="0023697B" w:rsidP="00590803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Kopie obrazu Panny Marie Pasovské</w:t>
            </w:r>
            <w:r w:rsidR="003011C3" w:rsidRPr="002349B2">
              <w:rPr>
                <w:b/>
                <w:sz w:val="24"/>
                <w:szCs w:val="24"/>
              </w:rPr>
              <w:t xml:space="preserve"> 121x94,5 cm, rám141,5x115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B23200" w:rsidTr="002349B2">
        <w:tc>
          <w:tcPr>
            <w:tcW w:w="811" w:type="dxa"/>
          </w:tcPr>
          <w:p w:rsidR="00B23200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15-01</w:t>
            </w:r>
          </w:p>
        </w:tc>
        <w:tc>
          <w:tcPr>
            <w:tcW w:w="6974" w:type="dxa"/>
          </w:tcPr>
          <w:p w:rsidR="00B23200" w:rsidRPr="002349B2" w:rsidRDefault="0023697B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Kristus Vítězný 59x24x11 cm</w:t>
            </w:r>
          </w:p>
        </w:tc>
        <w:tc>
          <w:tcPr>
            <w:tcW w:w="2128" w:type="dxa"/>
          </w:tcPr>
          <w:p w:rsidR="00B23200" w:rsidRPr="004501E7" w:rsidRDefault="00B2320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23697B" w:rsidTr="002349B2">
        <w:tc>
          <w:tcPr>
            <w:tcW w:w="811" w:type="dxa"/>
          </w:tcPr>
          <w:p w:rsidR="0023697B" w:rsidRDefault="0023697B" w:rsidP="00236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15-02</w:t>
            </w:r>
          </w:p>
        </w:tc>
        <w:tc>
          <w:tcPr>
            <w:tcW w:w="6974" w:type="dxa"/>
          </w:tcPr>
          <w:p w:rsidR="0023697B" w:rsidRPr="002349B2" w:rsidRDefault="0023697B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Křest Kristův (Jan Křtitel 50x15,5x14 cm, Kristus 36x18x18 cm)</w:t>
            </w:r>
          </w:p>
        </w:tc>
        <w:tc>
          <w:tcPr>
            <w:tcW w:w="2128" w:type="dxa"/>
          </w:tcPr>
          <w:p w:rsidR="0023697B" w:rsidRPr="004501E7" w:rsidRDefault="0023697B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15-03</w:t>
            </w:r>
          </w:p>
        </w:tc>
        <w:tc>
          <w:tcPr>
            <w:tcW w:w="6974" w:type="dxa"/>
          </w:tcPr>
          <w:p w:rsidR="003011C3" w:rsidRPr="002349B2" w:rsidRDefault="003011C3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Reliéfy evangelistů (sv. Matouš a sv. Marek, sv. Lukáš a sv. Jan)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9D0C90" w:rsidTr="002349B2">
        <w:tc>
          <w:tcPr>
            <w:tcW w:w="811" w:type="dxa"/>
          </w:tcPr>
          <w:p w:rsidR="009D0C90" w:rsidRDefault="009D0C90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9D0C90" w:rsidRDefault="009D0C90" w:rsidP="00BD33C7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9D0C90" w:rsidRDefault="009D0C9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9D0C90" w:rsidTr="002349B2">
        <w:tc>
          <w:tcPr>
            <w:tcW w:w="811" w:type="dxa"/>
          </w:tcPr>
          <w:p w:rsidR="009D0C90" w:rsidRDefault="009D0C90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9D0C90" w:rsidRPr="003E53A3" w:rsidRDefault="003E53A3" w:rsidP="00BD33C7">
            <w:pPr>
              <w:rPr>
                <w:b/>
                <w:sz w:val="24"/>
                <w:szCs w:val="24"/>
              </w:rPr>
            </w:pPr>
            <w:r w:rsidRPr="003E53A3">
              <w:rPr>
                <w:b/>
                <w:sz w:val="24"/>
                <w:szCs w:val="24"/>
              </w:rPr>
              <w:t>C</w:t>
            </w:r>
            <w:r w:rsidR="009D0C90" w:rsidRPr="003E53A3">
              <w:rPr>
                <w:b/>
                <w:sz w:val="24"/>
                <w:szCs w:val="24"/>
              </w:rPr>
              <w:t xml:space="preserve">ena </w:t>
            </w:r>
            <w:r w:rsidRPr="003E53A3">
              <w:rPr>
                <w:b/>
                <w:sz w:val="24"/>
                <w:szCs w:val="24"/>
              </w:rPr>
              <w:t xml:space="preserve">celkem v Kč </w:t>
            </w:r>
            <w:r w:rsidR="009D0C90" w:rsidRPr="003E53A3">
              <w:rPr>
                <w:b/>
                <w:sz w:val="24"/>
                <w:szCs w:val="24"/>
              </w:rPr>
              <w:t>bez DPH</w:t>
            </w:r>
          </w:p>
        </w:tc>
        <w:tc>
          <w:tcPr>
            <w:tcW w:w="2128" w:type="dxa"/>
          </w:tcPr>
          <w:p w:rsidR="009D0C90" w:rsidRDefault="009D0C9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3011C3" w:rsidRDefault="005A0CB7" w:rsidP="00BD3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DPH </w:t>
            </w:r>
            <w:r w:rsidR="003E53A3">
              <w:rPr>
                <w:sz w:val="24"/>
                <w:szCs w:val="24"/>
              </w:rPr>
              <w:t>/Kč/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3011C3" w:rsidRPr="003E53A3" w:rsidRDefault="003E53A3" w:rsidP="00BD33C7">
            <w:pPr>
              <w:rPr>
                <w:b/>
                <w:sz w:val="24"/>
                <w:szCs w:val="24"/>
              </w:rPr>
            </w:pPr>
            <w:r w:rsidRPr="003E53A3">
              <w:rPr>
                <w:b/>
                <w:sz w:val="24"/>
                <w:szCs w:val="24"/>
              </w:rPr>
              <w:t>Cena celkem v Kč včetně DPH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</w:tbl>
    <w:p w:rsidR="004501E7" w:rsidRPr="004501E7" w:rsidRDefault="004501E7" w:rsidP="004501E7">
      <w:pPr>
        <w:spacing w:after="0"/>
        <w:rPr>
          <w:sz w:val="32"/>
          <w:szCs w:val="32"/>
        </w:rPr>
      </w:pPr>
    </w:p>
    <w:p w:rsidR="004501E7" w:rsidRDefault="004501E7" w:rsidP="00C26164">
      <w:pPr>
        <w:spacing w:after="0"/>
        <w:rPr>
          <w:sz w:val="24"/>
          <w:szCs w:val="24"/>
        </w:rPr>
      </w:pPr>
    </w:p>
    <w:p w:rsidR="004501E7" w:rsidRPr="004501E7" w:rsidRDefault="004501E7" w:rsidP="004501E7">
      <w:pPr>
        <w:spacing w:after="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</w:p>
    <w:p w:rsidR="004501E7" w:rsidRPr="004501E7" w:rsidRDefault="004501E7" w:rsidP="004501E7">
      <w:pPr>
        <w:spacing w:after="0"/>
        <w:rPr>
          <w:rFonts w:cs="Arial"/>
          <w:color w:val="000000"/>
          <w:sz w:val="24"/>
          <w:szCs w:val="24"/>
          <w:shd w:val="clear" w:color="auto" w:fill="FFFFFF"/>
        </w:rPr>
      </w:pPr>
    </w:p>
    <w:p w:rsidR="004501E7" w:rsidRPr="00F8575D" w:rsidRDefault="004501E7" w:rsidP="004501E7">
      <w:pPr>
        <w:spacing w:after="0"/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</w:pPr>
    </w:p>
    <w:p w:rsidR="005B587C" w:rsidRDefault="005B587C"/>
    <w:sectPr w:rsidR="005B587C" w:rsidSect="002349B2"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8A"/>
    <w:rsid w:val="000679F0"/>
    <w:rsid w:val="000D3298"/>
    <w:rsid w:val="001E0F9D"/>
    <w:rsid w:val="002241B9"/>
    <w:rsid w:val="002349B2"/>
    <w:rsid w:val="0023697B"/>
    <w:rsid w:val="003011C3"/>
    <w:rsid w:val="003E53A3"/>
    <w:rsid w:val="00424C43"/>
    <w:rsid w:val="004501E7"/>
    <w:rsid w:val="00525EDD"/>
    <w:rsid w:val="00590803"/>
    <w:rsid w:val="005A0CB7"/>
    <w:rsid w:val="005B3F44"/>
    <w:rsid w:val="005B587C"/>
    <w:rsid w:val="0067538A"/>
    <w:rsid w:val="00681B27"/>
    <w:rsid w:val="00893BFC"/>
    <w:rsid w:val="008B5EA1"/>
    <w:rsid w:val="008B67AE"/>
    <w:rsid w:val="009D0C90"/>
    <w:rsid w:val="009E459C"/>
    <w:rsid w:val="00A3376C"/>
    <w:rsid w:val="00B23200"/>
    <w:rsid w:val="00C26164"/>
    <w:rsid w:val="00DA2AFA"/>
    <w:rsid w:val="00E30F2B"/>
    <w:rsid w:val="00ED445B"/>
    <w:rsid w:val="00F00B35"/>
    <w:rsid w:val="00F4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1BD2"/>
  <w15:docId w15:val="{63CB7576-7F3D-4293-8302-052F0A11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44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4501E7"/>
  </w:style>
  <w:style w:type="table" w:styleId="Mkatabulky">
    <w:name w:val="Table Grid"/>
    <w:basedOn w:val="Normlntabulka"/>
    <w:uiPriority w:val="59"/>
    <w:rsid w:val="00450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24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7E24-23C9-43EF-B25B-AC5831E2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Jiri Fryda</cp:lastModifiedBy>
  <cp:revision>7</cp:revision>
  <dcterms:created xsi:type="dcterms:W3CDTF">2018-10-10T05:32:00Z</dcterms:created>
  <dcterms:modified xsi:type="dcterms:W3CDTF">2019-08-06T07:31:00Z</dcterms:modified>
</cp:coreProperties>
</file>